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E5F" w:rsidRDefault="000A1281">
      <w:bookmarkStart w:id="0" w:name="_GoBack"/>
      <w:r>
        <w:rPr>
          <w:noProof/>
        </w:rPr>
        <w:drawing>
          <wp:inline distT="0" distB="0" distL="0" distR="0" wp14:anchorId="1633886E">
            <wp:extent cx="9050655" cy="6285334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5542" cy="6295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C24E5F" w:rsidSect="000A1281">
      <w:pgSz w:w="16838" w:h="11906" w:orient="landscape"/>
      <w:pgMar w:top="1417" w:right="1417" w:bottom="141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81"/>
    <w:rsid w:val="000A1281"/>
    <w:rsid w:val="006B586F"/>
    <w:rsid w:val="00F7600A"/>
    <w:rsid w:val="00F9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3F748-4808-430C-9259-10232760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8"/>
        <w:szCs w:val="28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 Steinerkirchen an der  Traun</dc:creator>
  <cp:keywords/>
  <dc:description/>
  <cp:lastModifiedBy>VS Steinerkirchen an der  Traun</cp:lastModifiedBy>
  <cp:revision>1</cp:revision>
  <dcterms:created xsi:type="dcterms:W3CDTF">2021-12-10T09:54:00Z</dcterms:created>
  <dcterms:modified xsi:type="dcterms:W3CDTF">2021-12-10T09:55:00Z</dcterms:modified>
</cp:coreProperties>
</file>